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5" w:rsidRPr="006D7B80" w:rsidRDefault="00ED7C75" w:rsidP="00ED7C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PROJETO </w:t>
      </w:r>
      <w:r w:rsidR="00D155A0">
        <w:rPr>
          <w:rFonts w:ascii="Arial" w:hAnsi="Arial" w:cs="Arial"/>
          <w:color w:val="000000" w:themeColor="text1"/>
          <w:sz w:val="24"/>
          <w:szCs w:val="24"/>
        </w:rPr>
        <w:t xml:space="preserve">SESC PAUTA DAS ARTES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>2017</w:t>
      </w:r>
    </w:p>
    <w:p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completo</w:t>
      </w: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CPF: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PIS/PASEP/NIT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 completo: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Telefones: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 do grupo/companhia:</w:t>
      </w:r>
    </w:p>
    <w:p w:rsidR="00ED7C75" w:rsidRPr="006D7B80" w:rsidRDefault="00D155A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Nome do espetáculo/</w:t>
      </w:r>
      <w:proofErr w:type="gramStart"/>
      <w:r w:rsidR="00ED7C75"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performance</w:t>
      </w:r>
      <w:proofErr w:type="gramEnd"/>
      <w:r w:rsidR="00ED7C75"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/ intervenção/ show/ exposição: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Empresa responsável (PJ):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bancários pessoa jurídica</w:t>
      </w:r>
      <w:bookmarkStart w:id="0" w:name="_GoBack"/>
      <w:bookmarkEnd w:id="0"/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CPF: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os termos do Edital de Credenciamento do PROJETO </w:t>
      </w:r>
      <w:r w:rsidR="00D155A0">
        <w:rPr>
          <w:rFonts w:ascii="Arial" w:hAnsi="Arial" w:cs="Arial"/>
          <w:color w:val="000000" w:themeColor="text1"/>
          <w:sz w:val="24"/>
          <w:szCs w:val="24"/>
        </w:rPr>
        <w:t xml:space="preserve">SESC PAUTA DAS ARTES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>2017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Local:              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</w:p>
    <w:p w:rsidR="00ED7C75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Pr="006D7B80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ED7C75" w:rsidP="001921C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225BB6" w:rsidSect="00D155A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1921CA"/>
    <w:rsid w:val="00225BB6"/>
    <w:rsid w:val="00BB3605"/>
    <w:rsid w:val="00D155A0"/>
    <w:rsid w:val="00DD2476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Sandra Silva Nunes</cp:lastModifiedBy>
  <cp:revision>5</cp:revision>
  <dcterms:created xsi:type="dcterms:W3CDTF">2016-11-07T19:59:00Z</dcterms:created>
  <dcterms:modified xsi:type="dcterms:W3CDTF">2017-07-24T19:17:00Z</dcterms:modified>
</cp:coreProperties>
</file>